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Samba Tropical</w:t>
      </w:r>
    </w:p>
    <w:p>
      <w:r>
        <w:t>10.9.2022 lauantai</w:t>
      </w:r>
    </w:p>
    <w:p>
      <w:pPr>
        <w:pStyle w:val="Heading1"/>
      </w:pPr>
      <w:r>
        <w:t>10.9.2022 lauantai</w:t>
      </w:r>
    </w:p>
    <w:p>
      <w:pPr>
        <w:pStyle w:val="Heading2"/>
      </w:pPr>
      <w:r>
        <w:t>13:00-14:30 Karnevaalisamban alkeiskurssi</w:t>
      </w:r>
    </w:p>
    <w:p>
      <w:r>
        <w:t>Hyppää tiiviskurssilla karnevaalisamban maailmaan brassimusiikin tahtiin tanssien!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