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26.10.2022 keskiviikko</w:t>
      </w:r>
    </w:p>
    <w:p>
      <w:pPr>
        <w:pStyle w:val="Heading1"/>
      </w:pPr>
      <w:r>
        <w:t>26.10.2022 keskiviikko</w:t>
      </w:r>
    </w:p>
    <w:p>
      <w:pPr>
        <w:pStyle w:val="Heading2"/>
      </w:pPr>
      <w:r>
        <w:t xml:space="preserve">18:00-20:00 Missä menee eteläpohjalainen matkailu? </w:t>
      </w:r>
    </w:p>
    <w:p>
      <w:r>
        <w:t xml:space="preserve">Ilta on suunnattu kaikille matkailualan yrittäjille ja alasta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