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18.9.2022 sunnuntai</w:t>
      </w:r>
    </w:p>
    <w:p>
      <w:pPr>
        <w:pStyle w:val="Heading1"/>
      </w:pPr>
      <w:r>
        <w:t>18.9.2022 sunnuntai</w:t>
      </w:r>
    </w:p>
    <w:p>
      <w:pPr>
        <w:pStyle w:val="Heading2"/>
      </w:pPr>
      <w:r>
        <w:t>11:00-14:00 Peräkonttikirppis Äystön Nuorisoseuralla su 18.9.2022 klo 11-14</w:t>
      </w:r>
    </w:p>
    <w:p>
      <w:r>
        <w:t xml:space="preserve">Peräkonttikirppis Äystön Nuorisoseuralla su 18.9.2022 klo 11-14. Ilmainen paikkamaksu ulkona. Kahvio auki koko tapahtuman ajan. Tervetuloa! </w:t>
      </w:r>
    </w:p>
    <w:p>
      <w:r>
        <w:t>Peräkonttikirppiksessä ilmainen paikkamaksu. Sisällä 10€/paikka.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