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 koulu</w:t>
      </w:r>
    </w:p>
    <w:p>
      <w:r>
        <w:t>6.10.2022 torstai</w:t>
      </w:r>
    </w:p>
    <w:p>
      <w:pPr>
        <w:pStyle w:val="Heading1"/>
      </w:pPr>
      <w:r>
        <w:t>6.10.2022 torstai</w:t>
      </w:r>
    </w:p>
    <w:p>
      <w:pPr>
        <w:pStyle w:val="Heading2"/>
      </w:pPr>
      <w:r>
        <w:t>12:00-15:00 Hyvinvointia sinulle!</w:t>
      </w:r>
    </w:p>
    <w:p>
      <w:r>
        <w:t xml:space="preserve">Kaikille avoin ja maksuton hyvinvointipäivä.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