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8.11.2022 tiistai</w:t>
      </w:r>
    </w:p>
    <w:p>
      <w:pPr>
        <w:pStyle w:val="Heading1"/>
      </w:pPr>
      <w:r>
        <w:t>8.11.2022-22.11.2022</w:t>
      </w:r>
    </w:p>
    <w:p>
      <w:pPr>
        <w:pStyle w:val="Heading2"/>
      </w:pPr>
      <w:r>
        <w:t>18:00-18:00 Canva-työpajat</w:t>
      </w:r>
    </w:p>
    <w:p>
      <w:r>
        <w:t>.Tee omannäköistä markkinointimateriaalia helposti Canvalla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