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Ostolanhovi</w:t>
      </w:r>
    </w:p>
    <w:p>
      <w:r>
        <w:t>10.10.2022 maanantai</w:t>
      </w:r>
    </w:p>
    <w:p>
      <w:pPr>
        <w:pStyle w:val="Heading1"/>
      </w:pPr>
      <w:r>
        <w:t>10.10.2022 maanantai</w:t>
      </w:r>
    </w:p>
    <w:p>
      <w:pPr>
        <w:pStyle w:val="Heading2"/>
      </w:pPr>
      <w:r>
        <w:t>18:00-19:00 Merikanto-opiston oppilaskonsertti</w:t>
      </w:r>
    </w:p>
    <w:p>
      <w:r>
        <w:t xml:space="preserve">Merikanto-opiston nuoret soittajat esiintyvät syksyn ensimmäisessä oppilaskonsertissa.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