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Lapuan kaupunginkirjasto</w:t>
      </w:r>
    </w:p>
    <w:p>
      <w:r>
        <w:t>23.2.2023 torstai</w:t>
      </w:r>
    </w:p>
    <w:p>
      <w:pPr>
        <w:pStyle w:val="Heading1"/>
      </w:pPr>
      <w:r>
        <w:t>23.2.2023 torstai</w:t>
      </w:r>
    </w:p>
    <w:p>
      <w:pPr>
        <w:pStyle w:val="Heading2"/>
      </w:pPr>
      <w:r>
        <w:t>17:30-18:30 Aikuisten lukuhetki Lapuan kaupunginkirjastossa</w:t>
      </w:r>
    </w:p>
    <w:p>
      <w:r>
        <w:t xml:space="preserve">Kirjaston uusi Aikuisten lukuhetki tarjoaa lukunautintoa korville ja mielelle nojatuolimatkailun merkeissä eri teemoilla.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