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14.11.2022 maanantai</w:t>
      </w:r>
    </w:p>
    <w:p>
      <w:pPr>
        <w:pStyle w:val="Heading1"/>
      </w:pPr>
      <w:r>
        <w:t>14.11.2022 maanantai</w:t>
      </w:r>
    </w:p>
    <w:p>
      <w:pPr>
        <w:pStyle w:val="Heading2"/>
      </w:pPr>
      <w:r>
        <w:t>18:00-19:00 Rakkaus meitä kasvattaa</w:t>
      </w:r>
    </w:p>
    <w:p>
      <w:r>
        <w:t>Musiikin ja runon ilta kirjastolla - koko perheelle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