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kunnantalo</w:t>
      </w:r>
    </w:p>
    <w:p>
      <w:r>
        <w:t>3.11.2022 torstai</w:t>
      </w:r>
    </w:p>
    <w:p>
      <w:pPr>
        <w:pStyle w:val="Heading1"/>
      </w:pPr>
      <w:r>
        <w:t>3.11.2022 torstai</w:t>
      </w:r>
    </w:p>
    <w:p>
      <w:pPr>
        <w:pStyle w:val="Heading2"/>
      </w:pPr>
      <w:r>
        <w:t>07:30-09:00 TEOLLISET YRITYKSET, TERVETULOA AAMUKAHVILLE ILMAJOELLE!</w:t>
      </w:r>
    </w:p>
    <w:p>
      <w:r>
        <w:t>Kestävyydestä kilpailu- ja sopeutumiskykyä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