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6.11.2022 sunnuntai</w:t>
      </w:r>
    </w:p>
    <w:p>
      <w:pPr>
        <w:pStyle w:val="Heading1"/>
      </w:pPr>
      <w:r>
        <w:t>6.11.2022 sunnuntai</w:t>
      </w:r>
    </w:p>
    <w:p>
      <w:pPr>
        <w:pStyle w:val="Heading2"/>
      </w:pPr>
      <w:r>
        <w:t>15:00-16:00 Ruotsalaisuuden päivän juhla Seinäjoella 6.11. klo 15</w:t>
      </w:r>
    </w:p>
    <w:p>
      <w:r>
        <w:t>Ruotsalaisuuden päivän juhla Seinäjoen kaupungintalon valtuustosalissa sunnuntaina 6.11. klo 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