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19.12.2022 maanantai</w:t>
      </w:r>
    </w:p>
    <w:p>
      <w:pPr>
        <w:pStyle w:val="Heading1"/>
      </w:pPr>
      <w:r>
        <w:t>19.12.2022 maanantai</w:t>
      </w:r>
    </w:p>
    <w:p>
      <w:pPr>
        <w:pStyle w:val="Heading2"/>
      </w:pPr>
      <w:r>
        <w:t>19:00-20:00 PIMEÄT JOULULAULUT</w:t>
      </w:r>
    </w:p>
    <w:p>
      <w:r>
        <w:t>Tervetuloa katkaisemaan joulukiireet ja ottamaan joulu vastaan pimeissä tunnelmissa!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