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18.11.2022 perjantai</w:t>
      </w:r>
    </w:p>
    <w:p>
      <w:pPr>
        <w:pStyle w:val="Heading1"/>
      </w:pPr>
      <w:r>
        <w:t>18.11.2022 perjantai</w:t>
      </w:r>
    </w:p>
    <w:p>
      <w:pPr>
        <w:pStyle w:val="Heading2"/>
      </w:pPr>
      <w:r>
        <w:t>07:45-09:30 Kehitä yritystäsi tavoitteellisesti</w:t>
      </w:r>
    </w:p>
    <w:p>
      <w:r>
        <w:t>Aamiaistilaisuus yrityksille ja yrityksen kehittämisestä kiinnostuneille Kivitipussa Lappajärvellä.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