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07:45-09:30 Kehitä yritystäsi tavoitteellisesti</w:t>
      </w:r>
    </w:p>
    <w:p>
      <w:r>
        <w:t>Aamiaistilaisuus yrityksille ja yrityksen kehittämisestä kiinnostuneille Kivitipussa Lappajärvellä.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