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24.11.2022 torstai</w:t>
      </w:r>
    </w:p>
    <w:p>
      <w:pPr>
        <w:pStyle w:val="Heading1"/>
      </w:pPr>
      <w:r>
        <w:t>24.11.2022 torstai</w:t>
      </w:r>
    </w:p>
    <w:p>
      <w:pPr>
        <w:pStyle w:val="Heading2"/>
      </w:pPr>
      <w:r>
        <w:t>18:00-20:00 Hetki itselle -työpaja</w:t>
      </w:r>
    </w:p>
    <w:p>
      <w:r>
        <w:t>Hetki itselle -työpaja järjestetään osana ESR-rahoitteista Hyvinvoiva hybridiyrittäjä -hanketta. Tapahtuma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