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5.12.2022 maanantai</w:t>
      </w:r>
    </w:p>
    <w:p>
      <w:pPr>
        <w:pStyle w:val="Heading1"/>
      </w:pPr>
      <w:r>
        <w:t>5.12.2022 maanantai</w:t>
      </w:r>
    </w:p>
    <w:p>
      <w:pPr>
        <w:pStyle w:val="Heading2"/>
      </w:pPr>
      <w:r>
        <w:t>18:00-19:00 Itsenäisyyspäivän etkot</w:t>
      </w:r>
    </w:p>
    <w:p>
      <w:r>
        <w:t>Itsenäisyyspäivän etkot Lappajärven Onnintuvalla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