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6.12.2022 tiistai</w:t>
      </w:r>
    </w:p>
    <w:p>
      <w:pPr>
        <w:pStyle w:val="Heading1"/>
      </w:pPr>
      <w:r>
        <w:t>6.12.2022 tiistai</w:t>
      </w:r>
    </w:p>
    <w:p>
      <w:pPr>
        <w:pStyle w:val="Heading2"/>
      </w:pPr>
      <w:r>
        <w:t>08:00-19:00 Kiitos Isänmaasta - Itsenäisyyspäivä Ilmajoella</w:t>
      </w:r>
    </w:p>
    <w:p>
      <w:r>
        <w:t xml:space="preserve">Kutsumme kaikki kuntalaiset viettämään kanssamme itsenäisyyspäivää.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