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2.1.2023 maanantai</w:t>
      </w:r>
    </w:p>
    <w:p>
      <w:pPr>
        <w:pStyle w:val="Heading1"/>
      </w:pPr>
      <w:r>
        <w:t>2.1.2023-31.1.2023</w:t>
      </w:r>
    </w:p>
    <w:p>
      <w:pPr>
        <w:pStyle w:val="Heading2"/>
      </w:pPr>
      <w:r>
        <w:t>12:00-12:00 Me, Myself &amp; I</w:t>
      </w:r>
    </w:p>
    <w:p>
      <w:r>
        <w:t>Sari Raikaslehdon 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