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kansalaisopisto</w:t>
      </w:r>
    </w:p>
    <w:p>
      <w:r>
        <w:t>16.1.2023 maanantai</w:t>
      </w:r>
    </w:p>
    <w:p>
      <w:pPr>
        <w:pStyle w:val="Heading1"/>
      </w:pPr>
      <w:r>
        <w:t>16.1.2023 maanantai</w:t>
      </w:r>
    </w:p>
    <w:p>
      <w:pPr>
        <w:pStyle w:val="Heading2"/>
      </w:pPr>
      <w:r>
        <w:t>18:00-21:00 Rannikkolaivurikurssi</w:t>
      </w:r>
    </w:p>
    <w:p>
      <w:r>
        <w:t>Rannikkomerenkulunopetus</w:t>
      </w:r>
    </w:p>
    <w:p>
      <w:r>
        <w:t xml:space="preserve">60€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