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7.1.2023 lauantai</w:t>
      </w:r>
    </w:p>
    <w:p>
      <w:pPr>
        <w:pStyle w:val="Heading1"/>
      </w:pPr>
      <w:r>
        <w:t>7.1.2023-29.1.2023</w:t>
      </w:r>
    </w:p>
    <w:p>
      <w:pPr>
        <w:pStyle w:val="Heading2"/>
      </w:pPr>
      <w:r>
        <w:t>11:00-17:00 Mattias Löfgvist taidenäyttely Koti-ikävä</w:t>
      </w:r>
    </w:p>
    <w:p>
      <w:r>
        <w:t>Näyttely Koti-ikävä koostuu öljymaalauksista levylle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