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8.3.2023 keskiviikko</w:t>
      </w:r>
    </w:p>
    <w:p>
      <w:pPr>
        <w:pStyle w:val="Heading1"/>
      </w:pPr>
      <w:r>
        <w:t>8.3.2023 keskiviikko</w:t>
      </w:r>
    </w:p>
    <w:p>
      <w:pPr>
        <w:pStyle w:val="Heading2"/>
      </w:pPr>
      <w:r>
        <w:t xml:space="preserve">14:00-16:00 Ikääntyvien yliopisto: Miksi nykymusiikki on niin vaikeaa </w:t>
      </w:r>
    </w:p>
    <w:p>
      <w:r>
        <w:t>Etelä-Pohjanmaan kesäyliopiston Ikääntyvien yliopiston luento keskiviikkona 8.3. klo 14–16</w:t>
      </w:r>
    </w:p>
    <w:p>
      <w:r>
        <w:t>Luentosarjan hinta on 40 € (hinta on sama, riippumatta siitä, monelleko luennolle osallistuu)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