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Hopearinne</w:t>
      </w:r>
    </w:p>
    <w:p>
      <w:r>
        <w:t>2.5.2023 tiistai</w:t>
      </w:r>
    </w:p>
    <w:p>
      <w:pPr>
        <w:pStyle w:val="Heading1"/>
      </w:pPr>
      <w:r>
        <w:t>2.5.2023 tiistai</w:t>
      </w:r>
    </w:p>
    <w:p>
      <w:pPr>
        <w:pStyle w:val="Heading2"/>
      </w:pPr>
      <w:r>
        <w:t>13:00-15:00 Kohtaamispaikka Hopearinne</w:t>
      </w:r>
    </w:p>
    <w:p>
      <w:r>
        <w:t>Ohjelmassa vappukävely ja keväiseen juhlapäivään kuuluvaa herkuttelua.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