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hautausmaa</w:t>
      </w:r>
    </w:p>
    <w:p>
      <w:r>
        <w:t>17.6.2026 keskiviikko</w:t>
      </w:r>
    </w:p>
    <w:p>
      <w:pPr>
        <w:pStyle w:val="Heading1"/>
      </w:pPr>
      <w:r>
        <w:t>17.6.2026 keskiviikko</w:t>
      </w:r>
    </w:p>
    <w:p>
      <w:pPr>
        <w:pStyle w:val="Heading2"/>
      </w:pPr>
      <w:r>
        <w:t>17:00-18:30 Hautausmaaopastus: Ylistaron perinteinen hautausmaa</w:t>
      </w:r>
    </w:p>
    <w:p>
      <w:r>
        <w:t>Opastettu tutustuminen Ylistaron hautausmaahan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