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30.5.2024 torstai</w:t>
      </w:r>
    </w:p>
    <w:p>
      <w:pPr>
        <w:pStyle w:val="Heading1"/>
      </w:pPr>
      <w:r>
        <w:t>30.5.2024-2.6.2024</w:t>
      </w:r>
    </w:p>
    <w:p>
      <w:pPr>
        <w:pStyle w:val="Heading2"/>
      </w:pPr>
      <w:r>
        <w:t>10:00-18:00 Seinäjoen Kansainväliset Suurmarkkinat</w:t>
      </w:r>
    </w:p>
    <w:p>
      <w:r>
        <w:t>Mukana on yrittäjiä yli 30 eri maasta ja lukuisista Suomen eri  maakunnista erikoistuotteineen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