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11:30-14:00 AMERICAN BRUNCH!</w:t>
      </w:r>
    </w:p>
    <w:p>
      <w:r>
        <w:t>Amerikkalaistyylinen brunssi!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