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13.5.2023 lauantai</w:t>
      </w:r>
    </w:p>
    <w:p>
      <w:pPr>
        <w:pStyle w:val="Heading1"/>
      </w:pPr>
      <w:r>
        <w:t>13.5.2023 lauantai</w:t>
      </w:r>
    </w:p>
    <w:p>
      <w:pPr>
        <w:pStyle w:val="Heading2"/>
      </w:pPr>
      <w:r>
        <w:t>11:30-14:00 AMERICAN BRUNCH!</w:t>
      </w:r>
    </w:p>
    <w:p>
      <w:r>
        <w:t>Amerikkalaistyylinen brunssi!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