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26.3.2023 sunnuntai</w:t>
      </w:r>
    </w:p>
    <w:p>
      <w:pPr>
        <w:pStyle w:val="Heading1"/>
      </w:pPr>
      <w:r>
        <w:t>26.3.2023 sunnuntai</w:t>
      </w:r>
    </w:p>
    <w:p>
      <w:pPr>
        <w:pStyle w:val="Heading2"/>
      </w:pPr>
      <w:r>
        <w:t>15:00-17:00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