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</w:t>
      </w:r>
    </w:p>
    <w:p>
      <w:r>
        <w:t>19.2.2023 sunnuntai</w:t>
      </w:r>
    </w:p>
    <w:p>
      <w:pPr>
        <w:pStyle w:val="Heading1"/>
      </w:pPr>
      <w:r>
        <w:t>19.2.2023 sunnuntai</w:t>
      </w:r>
    </w:p>
    <w:p>
      <w:pPr>
        <w:pStyle w:val="Heading2"/>
      </w:pPr>
      <w:r>
        <w:t>12:00-16:00 Piirin laskiaissunnuntai 19.2.23</w:t>
      </w:r>
    </w:p>
    <w:p>
      <w:r>
        <w:t xml:space="preserve">Koko perheen maksuton tapahtuma. Tervetuloa nauttimaan talvesta Piirin alueelle.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