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16:00-17:00 Laivaston soittokunta: Haaveista Hurmioon</w:t>
      </w:r>
    </w:p>
    <w:p>
      <w:r>
        <w:t>Antaudu svengaavan musiikin vietäväksi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