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Useita tapahtumapaikkoja Etelä-Pohjanmaalla</w:t>
      </w:r>
    </w:p>
    <w:p>
      <w:r>
        <w:t>15.3.2023 keskiviikko</w:t>
      </w:r>
    </w:p>
    <w:p>
      <w:pPr>
        <w:pStyle w:val="Heading1"/>
      </w:pPr>
      <w:r>
        <w:t>15.3.2023 keskiviikko</w:t>
      </w:r>
    </w:p>
    <w:p>
      <w:pPr>
        <w:pStyle w:val="Heading2"/>
      </w:pPr>
      <w:r>
        <w:t>12:00-16:00 Finland Works -online rekrytointitapahtuma</w:t>
      </w:r>
    </w:p>
    <w:p>
      <w:r>
        <w:t>Finland Works -rekrytointitapahtumassa tavoitat eri alojen osaajat Suomesta ja ulkomailta. Verkkotapahtuma.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