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Kitron pesäpallostadion</w:t>
      </w:r>
    </w:p>
    <w:p>
      <w:r>
        <w:t>4.3.2023 lauantai</w:t>
      </w:r>
    </w:p>
    <w:p>
      <w:pPr>
        <w:pStyle w:val="Heading1"/>
      </w:pPr>
      <w:r>
        <w:t>4.3.2023 lauantai</w:t>
      </w:r>
    </w:p>
    <w:p>
      <w:pPr>
        <w:pStyle w:val="Heading2"/>
      </w:pPr>
      <w:r>
        <w:t>12:00-14:00 Kansallisen hiihtopäivän tapahtuma</w:t>
      </w:r>
    </w:p>
    <w:p>
      <w:r>
        <w:t>Koko perheen hiihtotapahtuma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