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2.4.2023 sunnuntai</w:t>
      </w:r>
    </w:p>
    <w:p>
      <w:pPr>
        <w:pStyle w:val="Heading1"/>
      </w:pPr>
      <w:r>
        <w:t>2.4.2023 sunnuntai</w:t>
      </w:r>
    </w:p>
    <w:p>
      <w:pPr>
        <w:pStyle w:val="Heading2"/>
      </w:pPr>
      <w:r>
        <w:t>18:00-19:00 Jalkojes' juuressa - paastonajan musiikki-ilta</w:t>
      </w:r>
    </w:p>
    <w:p>
      <w:r>
        <w:t>Musiikki kutsuu ottamaan vastaan hiljaisen viikon ja toivon sanoman.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