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22.2.2023 keskiviikko</w:t>
      </w:r>
    </w:p>
    <w:p>
      <w:pPr>
        <w:pStyle w:val="Heading1"/>
      </w:pPr>
      <w:r>
        <w:t>22.2.2023-1.4.2023</w:t>
      </w:r>
    </w:p>
    <w:p>
      <w:pPr>
        <w:pStyle w:val="Heading2"/>
      </w:pPr>
      <w:r>
        <w:t>11:00-15:00 Mikko Auerniitty ja Harri Heinonen: Topography of Football</w:t>
      </w:r>
    </w:p>
    <w:p>
      <w:r>
        <w:t>Valokuvanäyttely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