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21.3.2023 tiistai</w:t>
      </w:r>
    </w:p>
    <w:p>
      <w:pPr>
        <w:pStyle w:val="Heading1"/>
      </w:pPr>
      <w:r>
        <w:t>21.3.2023 tiistai</w:t>
      </w:r>
    </w:p>
    <w:p>
      <w:pPr>
        <w:pStyle w:val="Heading2"/>
      </w:pPr>
      <w:r>
        <w:t>15:00-17:00 Mukaan Verkkokauppiasklubiin? Seinäjoki</w:t>
      </w:r>
    </w:p>
    <w:p>
      <w:r>
        <w:t>Infotilaisuus Seinäjoen seudulle keväällä 2023 käynnistettävästä Verkkokauppiasklubitoiminnasta</w:t>
      </w:r>
    </w:p>
    <w:p>
      <w:r>
        <w:t>Infotilaisuus on maksuton. Tilaisuuteen tulee ilmoittautua.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