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etätyötila Virkataloolla, 3.krs</w:t>
      </w:r>
    </w:p>
    <w:p>
      <w:r>
        <w:t>22.3.2023 keskiviikko</w:t>
      </w:r>
    </w:p>
    <w:p>
      <w:pPr>
        <w:pStyle w:val="Heading1"/>
      </w:pPr>
      <w:r>
        <w:t>22.3.2023 keskiviikko</w:t>
      </w:r>
    </w:p>
    <w:p>
      <w:pPr>
        <w:pStyle w:val="Heading2"/>
      </w:pPr>
      <w:r>
        <w:t>12:30-16:00 Kulttuurikuokka-hankkeen aloitustyöpaja Lapualla</w:t>
      </w:r>
    </w:p>
    <w:p>
      <w:r>
        <w:t>Kulttuurikuokka – paikalliskulttuurin osaamista, kokemuksia ja kumppanuutta Leader Aisaparin alueella. Aloitustyöpaja.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