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Kulttuuritalo Orrela</w:t>
      </w:r>
    </w:p>
    <w:p>
      <w:r>
        <w:t>14.3.2023 tiistai</w:t>
      </w:r>
    </w:p>
    <w:p>
      <w:pPr>
        <w:pStyle w:val="Heading1"/>
      </w:pPr>
      <w:r>
        <w:t>14.3.2023 tiistai</w:t>
      </w:r>
    </w:p>
    <w:p>
      <w:pPr>
        <w:pStyle w:val="Heading2"/>
      </w:pPr>
      <w:r>
        <w:t>13:00-15:00 Ilmiökahvila Teuva PERUTTU!!!</w:t>
      </w:r>
    </w:p>
    <w:p>
      <w:r>
        <w:t>Oletko huolissasi ikääntyneen läheisen alkoholin käytöstä? Tule kuulemaan alustukset ja keskustelemaan aiheesta.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