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18:00-20:00 Kyläiltamat etänä ja livenä</w:t>
      </w:r>
    </w:p>
    <w:p>
      <w:r>
        <w:t xml:space="preserve">Keskiviikkona 22.3.kokoonnutaan viidellä kylällä yhteen samaan aikaan iltamien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