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Botniaring</w:t>
      </w:r>
    </w:p>
    <w:p>
      <w:r>
        <w:t>10.6.2023 lauantai</w:t>
      </w:r>
    </w:p>
    <w:p>
      <w:pPr>
        <w:pStyle w:val="Heading1"/>
      </w:pPr>
      <w:r>
        <w:t>10.6.2023-11.6.2023</w:t>
      </w:r>
    </w:p>
    <w:p>
      <w:pPr>
        <w:pStyle w:val="Heading2"/>
      </w:pPr>
      <w:r>
        <w:t>09:00-17:00 Rata SM</w:t>
      </w:r>
    </w:p>
    <w:p>
      <w:r>
        <w:t>Autojen kilpailu</w:t>
      </w:r>
    </w:p>
    <w:p>
      <w:r>
        <w:t>20€/2pv  15€/1pv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