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8.4.2023 lauantai</w:t>
      </w:r>
    </w:p>
    <w:p>
      <w:pPr>
        <w:pStyle w:val="Heading1"/>
      </w:pPr>
      <w:r>
        <w:t>8.4.2023 lauantai</w:t>
      </w:r>
    </w:p>
    <w:p>
      <w:pPr>
        <w:pStyle w:val="Heading2"/>
      </w:pPr>
      <w:r>
        <w:t>18:00-21:00 Pääsiäisen KOKKORALLI</w:t>
      </w:r>
    </w:p>
    <w:p>
      <w:r>
        <w:t>Kolmen ähtäriläisen kylän yhteinen kokkotapahtuma. Kierrä kaikki kokot, kerää kokkopassiin leimat -osallistut upeiden palkintojen arvontaan.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