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18:00-21:00 Pääsiäisen KOKKORALLI</w:t>
      </w:r>
    </w:p>
    <w:p>
      <w:r>
        <w:t>Kolmen ähtäriläisen kylän yhteinen kokkotapahtuma. Kierrä kaikki kokot, kerää kokkopassiin leimat -osallistut upeiden palkintojen arvontaan.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