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2.5.2023 tiistai</w:t>
      </w:r>
    </w:p>
    <w:p>
      <w:pPr>
        <w:pStyle w:val="Heading1"/>
      </w:pPr>
      <w:r>
        <w:t>2.5.2023 tiistai</w:t>
      </w:r>
    </w:p>
    <w:p>
      <w:pPr>
        <w:pStyle w:val="Heading2"/>
      </w:pPr>
      <w:r>
        <w:t>16:30-20:15 Luovaamofestarit</w:t>
      </w:r>
    </w:p>
    <w:p>
      <w:r>
        <w:t>Lasten ja nuorten teatteriesitykset</w:t>
      </w:r>
    </w:p>
    <w:p>
      <w:r>
        <w:t>Maksuton, ilmoittautuminen etukäteen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