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Pirkanlinnan kulttuurikeskus</w:t>
      </w:r>
    </w:p>
    <w:p>
      <w:r>
        <w:t>3.5.2023 keskiviikko</w:t>
      </w:r>
    </w:p>
    <w:p>
      <w:pPr>
        <w:pStyle w:val="Heading1"/>
      </w:pPr>
      <w:r>
        <w:t>3.5.2023-24.5.2023</w:t>
      </w:r>
    </w:p>
    <w:p>
      <w:pPr>
        <w:pStyle w:val="Heading2"/>
      </w:pPr>
      <w:r>
        <w:t>18:00-20:30 Lasinsulatuskurssi</w:t>
      </w:r>
    </w:p>
    <w:p>
      <w:r>
        <w:t>Teemme koriste- ja käyttöesineitä</w:t>
      </w:r>
    </w:p>
    <w:p>
      <w:r>
        <w:t>Kurssimaksu 25e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