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3.5.2023 keskiviikko</w:t>
      </w:r>
    </w:p>
    <w:p>
      <w:pPr>
        <w:pStyle w:val="Heading1"/>
      </w:pPr>
      <w:r>
        <w:t>3.5.2023-31.5.2023</w:t>
      </w:r>
    </w:p>
    <w:p>
      <w:pPr>
        <w:pStyle w:val="Heading2"/>
      </w:pPr>
      <w:r>
        <w:t>18:00-17:00 Tekoälyllä taidetta?!</w:t>
      </w:r>
    </w:p>
    <w:p>
      <w:r>
        <w:t>Vain mielikuvitus enää rajana?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