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8.6.2023 torstai</w:t>
      </w:r>
    </w:p>
    <w:p>
      <w:pPr>
        <w:pStyle w:val="Heading1"/>
      </w:pPr>
      <w:r>
        <w:t>8.6.2023-18.6.2023</w:t>
      </w:r>
    </w:p>
    <w:p>
      <w:pPr>
        <w:pStyle w:val="Heading2"/>
      </w:pPr>
      <w:r>
        <w:t>12:00-18:00 ARVID BROMS TAIDENÄYTTELY</w:t>
      </w:r>
    </w:p>
    <w:p>
      <w:r>
        <w:t>Arvid Broms taidenäyttely Ilmajoen museolla 8.-18.6 2023  klo12.00-18.00</w:t>
      </w:r>
    </w:p>
    <w:p>
      <w:r>
        <w:t>6,00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