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23.4.2023 sunnuntai</w:t>
      </w:r>
    </w:p>
    <w:p>
      <w:pPr>
        <w:pStyle w:val="Heading1"/>
      </w:pPr>
      <w:r>
        <w:t>23.4.2023 sunnuntai</w:t>
      </w:r>
    </w:p>
    <w:p>
      <w:pPr>
        <w:pStyle w:val="Heading2"/>
      </w:pPr>
      <w:r>
        <w:t>13:00-15:30 Tanssinäytökset</w:t>
      </w:r>
    </w:p>
    <w:p>
      <w:r>
        <w:t>Kansalaisopiston tanssiryhmien tanssinäytökset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