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28.4.2023 perjantai</w:t>
      </w:r>
    </w:p>
    <w:p>
      <w:pPr>
        <w:pStyle w:val="Heading1"/>
      </w:pPr>
      <w:r>
        <w:t>28.4.2023-30.4.2023</w:t>
      </w:r>
    </w:p>
    <w:p>
      <w:pPr>
        <w:pStyle w:val="Heading2"/>
      </w:pPr>
      <w:r>
        <w:t>11:00-17:00 Designsunnuntai myyntitapahtuma 28.-30.4.2023</w:t>
      </w:r>
    </w:p>
    <w:p>
      <w:r>
        <w:t>Designsunnuntai on myyntitapahtuma Seinäjoella, joka kokoaa yhteen tuotteita kotimaisilta yrityksiltä ympäri suomen.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