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20.7.2023 torstai</w:t>
      </w:r>
    </w:p>
    <w:p>
      <w:pPr>
        <w:pStyle w:val="Heading1"/>
      </w:pPr>
      <w:r>
        <w:t>20.7.2023 torstai</w:t>
      </w:r>
    </w:p>
    <w:p>
      <w:pPr>
        <w:pStyle w:val="Heading2"/>
      </w:pPr>
      <w:r>
        <w:t>17:00-18:40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