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Kulttuuritalo Orrela</w:t>
      </w:r>
    </w:p>
    <w:p>
      <w:r>
        <w:t>22.4.2023 lauantai</w:t>
      </w:r>
    </w:p>
    <w:p>
      <w:pPr>
        <w:pStyle w:val="Heading1"/>
      </w:pPr>
      <w:r>
        <w:t>22.4.2023 lauantai</w:t>
      </w:r>
    </w:p>
    <w:p>
      <w:pPr>
        <w:pStyle w:val="Heading2"/>
      </w:pPr>
      <w:r>
        <w:t>10:00-15:00 Kansalaisopiston kädentaitojen kevätnäyttely Teuvalla</w:t>
      </w:r>
    </w:p>
    <w:p>
      <w:r>
        <w:t>Esittelyssä opiskelijoiden erilaisia kurssitöitä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