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15.9.2023 perjantai</w:t>
      </w:r>
    </w:p>
    <w:p>
      <w:pPr>
        <w:pStyle w:val="Heading1"/>
      </w:pPr>
      <w:r>
        <w:t>15.9.2023 perjantai</w:t>
      </w:r>
    </w:p>
    <w:p>
      <w:pPr>
        <w:pStyle w:val="Heading2"/>
      </w:pPr>
      <w:r>
        <w:t>12:30-13:30 Kirjastokerho 2. - 4.-luokkalaisille</w:t>
      </w:r>
    </w:p>
    <w:p>
      <w:r>
        <w:t>Tervetuloa syksyn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