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16.11.2023 torstai</w:t>
      </w:r>
    </w:p>
    <w:p>
      <w:pPr>
        <w:pStyle w:val="Heading1"/>
      </w:pPr>
      <w:r>
        <w:t>16.11.2023 torstai</w:t>
      </w:r>
    </w:p>
    <w:p>
      <w:pPr>
        <w:pStyle w:val="Heading2"/>
      </w:pPr>
      <w:r>
        <w:t>19:00-21:30 Linjat kuumina</w:t>
      </w:r>
    </w:p>
    <w:p>
      <w:r>
        <w:t>Hysteerisen hauska farssi taksikuskista, jolla vain sattuu olemaan kaksi perhettä</w:t>
      </w:r>
    </w:p>
    <w:p>
      <w:r>
        <w:t>34€ / 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