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11.8.2023 perjantai</w:t>
      </w:r>
    </w:p>
    <w:p>
      <w:pPr>
        <w:pStyle w:val="Heading1"/>
      </w:pPr>
      <w:r>
        <w:t>11.8.2023-31.8.2023</w:t>
      </w:r>
    </w:p>
    <w:p>
      <w:pPr>
        <w:pStyle w:val="Heading2"/>
      </w:pPr>
      <w:r>
        <w:t>18:00-19:00 Elämän kuvia</w:t>
      </w:r>
    </w:p>
    <w:p>
      <w:r>
        <w:t>Kolmen sukupolven kuvataidenäyttely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