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Kotiseututalo Keskikangas</w:t>
      </w:r>
    </w:p>
    <w:p>
      <w:r>
        <w:t>16.8.2023 keskiviikko</w:t>
      </w:r>
    </w:p>
    <w:p>
      <w:pPr>
        <w:pStyle w:val="Heading1"/>
      </w:pPr>
      <w:r>
        <w:t>16.8.2023 keskiviikko</w:t>
      </w:r>
    </w:p>
    <w:p>
      <w:pPr>
        <w:pStyle w:val="Heading2"/>
      </w:pPr>
      <w:r>
        <w:t>18:00-19:00 Kotiseutujazz</w:t>
      </w:r>
    </w:p>
    <w:p>
      <w:r>
        <w:t>Söderbacka-Matikainen Duo Kotiseututalo Keskikankaalla</w:t>
      </w:r>
    </w:p>
    <w:p>
      <w:r>
        <w:t>Kahviossa käteismaksu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