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08:30-12:00 Johtamisen uudet tuulet 1/4: Onnistunut muutos vaatii tavoitteellista johtamista</w:t>
      </w:r>
    </w:p>
    <w:p>
      <w:r>
        <w:t>Muutos on aina mahdollisuus yrityksen uudistumiseen, kehittymiseen ja unelmien saavuttamiseen.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