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18.5.2023 torstai</w:t>
      </w:r>
    </w:p>
    <w:p>
      <w:pPr>
        <w:pStyle w:val="Heading1"/>
      </w:pPr>
      <w:r>
        <w:t>18.5.2023 torstai</w:t>
      </w:r>
    </w:p>
    <w:p>
      <w:pPr>
        <w:pStyle w:val="Heading2"/>
      </w:pPr>
      <w:r>
        <w:t>14:00-16:00 Avoimet ovet Kauhavan Kosolanmäellä sijaitsevalla Iisakkí Jussin tuvalla</w:t>
      </w:r>
    </w:p>
    <w:p>
      <w:r>
        <w:t>Avoimet ovet Kauhavan Kosolanmäellä sijaitsevalla Iisakkí Jussin tuvalla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